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8ED44" w14:textId="77777777" w:rsidR="00363F9B" w:rsidRPr="00326512" w:rsidRDefault="009E5C65" w:rsidP="007F0857">
      <w:pPr>
        <w:pStyle w:val="a3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F0857">
        <w:rPr>
          <w:rFonts w:ascii="Times New Roman" w:hAnsi="Times New Roman"/>
          <w:sz w:val="24"/>
          <w:szCs w:val="24"/>
        </w:rPr>
        <w:t xml:space="preserve"> </w:t>
      </w:r>
    </w:p>
    <w:p w14:paraId="5B73087E" w14:textId="77777777"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E2C17B" w14:textId="43E10005" w:rsidR="00F31A4D" w:rsidRPr="00F31A4D" w:rsidRDefault="00887EA0" w:rsidP="00F31A4D">
      <w:pPr>
        <w:pStyle w:val="ConsPlusTitle"/>
        <w:jc w:val="center"/>
        <w:rPr>
          <w:szCs w:val="24"/>
        </w:rPr>
      </w:pPr>
      <w:r>
        <w:rPr>
          <w:szCs w:val="24"/>
        </w:rPr>
        <w:t xml:space="preserve"> П</w:t>
      </w:r>
      <w:r w:rsidR="00F31A4D" w:rsidRPr="00F31A4D">
        <w:rPr>
          <w:szCs w:val="24"/>
        </w:rPr>
        <w:t>рограмм</w:t>
      </w:r>
      <w:r>
        <w:rPr>
          <w:szCs w:val="24"/>
        </w:rPr>
        <w:t xml:space="preserve">а </w:t>
      </w:r>
      <w:r w:rsidR="00F31A4D" w:rsidRPr="00F31A4D">
        <w:rPr>
          <w:szCs w:val="24"/>
        </w:rPr>
        <w:t xml:space="preserve">профилактики </w:t>
      </w:r>
      <w:r w:rsidR="00DC5D7F" w:rsidRPr="00DC5D7F">
        <w:rPr>
          <w:bCs/>
          <w:szCs w:val="24"/>
        </w:rPr>
        <w:t>рисков причинения вреда (ущерба) охраняемым законом ценностям</w:t>
      </w:r>
      <w:r w:rsidR="00F31A4D" w:rsidRPr="00F31A4D">
        <w:rPr>
          <w:szCs w:val="24"/>
        </w:rPr>
        <w:t xml:space="preserve"> в </w:t>
      </w:r>
      <w:r w:rsidR="00EF0F6D">
        <w:rPr>
          <w:szCs w:val="24"/>
        </w:rPr>
        <w:t>области муниципального контроля в сфере благоустройства,</w:t>
      </w:r>
      <w:r w:rsidR="00F31A4D" w:rsidRPr="00F31A4D">
        <w:rPr>
          <w:szCs w:val="24"/>
        </w:rPr>
        <w:t xml:space="preserve"> осуществляемого</w:t>
      </w:r>
    </w:p>
    <w:p w14:paraId="3C256C1E" w14:textId="77777777" w:rsid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адм</w:t>
      </w:r>
      <w:r w:rsidR="00EF0F6D">
        <w:rPr>
          <w:szCs w:val="24"/>
        </w:rPr>
        <w:t>инистрацией  Усть-Катавского городского округа</w:t>
      </w:r>
      <w:r w:rsidRPr="00F31A4D">
        <w:rPr>
          <w:szCs w:val="24"/>
        </w:rPr>
        <w:t xml:space="preserve"> </w:t>
      </w:r>
    </w:p>
    <w:p w14:paraId="02B18BFA" w14:textId="01B89125" w:rsidR="00F31A4D" w:rsidRPr="00F31A4D" w:rsidRDefault="007F0857" w:rsidP="00F31A4D">
      <w:pPr>
        <w:pStyle w:val="ConsPlusTitle"/>
        <w:jc w:val="center"/>
        <w:rPr>
          <w:szCs w:val="24"/>
        </w:rPr>
      </w:pPr>
      <w:r>
        <w:rPr>
          <w:szCs w:val="24"/>
        </w:rPr>
        <w:t>на 202</w:t>
      </w:r>
      <w:r w:rsidR="006148F5">
        <w:rPr>
          <w:szCs w:val="24"/>
        </w:rPr>
        <w:t>5</w:t>
      </w:r>
      <w:r w:rsidR="00E92483">
        <w:rPr>
          <w:szCs w:val="24"/>
        </w:rPr>
        <w:t xml:space="preserve"> год </w:t>
      </w:r>
      <w:r>
        <w:rPr>
          <w:szCs w:val="24"/>
        </w:rPr>
        <w:t>.</w:t>
      </w:r>
    </w:p>
    <w:p w14:paraId="70539776" w14:textId="77777777" w:rsidR="00F31A4D" w:rsidRPr="00F31A4D" w:rsidRDefault="00F31A4D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F31A4D" w:rsidRPr="00F31A4D" w14:paraId="7039B1FE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910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AA6" w14:textId="724EC44B" w:rsidR="00F31A4D" w:rsidRPr="00F31A4D" w:rsidRDefault="00F31A4D" w:rsidP="00614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="00DC5D7F" w:rsidRPr="00DC5D7F">
              <w:rPr>
                <w:rFonts w:ascii="Times New Roman" w:hAnsi="Times New Roman"/>
                <w:bCs/>
                <w:sz w:val="24"/>
                <w:szCs w:val="24"/>
              </w:rPr>
              <w:t>рисков причинения вреда (ущерба) охраняемым законом ценностям</w:t>
            </w:r>
            <w:r w:rsidR="00DC5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F0F6D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</w:t>
            </w:r>
            <w:r w:rsidR="00EF0F6D">
              <w:rPr>
                <w:rFonts w:ascii="Times New Roman" w:hAnsi="Times New Roman"/>
                <w:sz w:val="24"/>
                <w:szCs w:val="24"/>
              </w:rPr>
              <w:t xml:space="preserve">  в сфере благоустройства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, осуществляемого  администрацией  </w:t>
            </w:r>
            <w:r w:rsidR="00AB35D2">
              <w:rPr>
                <w:rFonts w:ascii="Times New Roman" w:hAnsi="Times New Roman"/>
                <w:sz w:val="24"/>
                <w:szCs w:val="24"/>
              </w:rPr>
              <w:t>Усть-Катавского городского округа</w:t>
            </w:r>
            <w:r w:rsidR="00E9248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7F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483">
              <w:rPr>
                <w:rFonts w:ascii="Times New Roman" w:hAnsi="Times New Roman"/>
                <w:sz w:val="24"/>
                <w:szCs w:val="24"/>
              </w:rPr>
              <w:t>202</w:t>
            </w:r>
            <w:r w:rsidR="006148F5">
              <w:rPr>
                <w:rFonts w:ascii="Times New Roman" w:hAnsi="Times New Roman"/>
                <w:sz w:val="24"/>
                <w:szCs w:val="24"/>
              </w:rPr>
              <w:t>5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31A4D" w:rsidRPr="00F31A4D" w14:paraId="1918A302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63F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B28" w14:textId="77777777"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E43A981" w14:textId="77777777" w:rsidR="00F31A4D" w:rsidRPr="007F0857" w:rsidRDefault="007F0857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857">
              <w:rPr>
                <w:rFonts w:ascii="Times New Roman" w:hAnsi="Times New Roman"/>
                <w:sz w:val="24"/>
                <w:szCs w:val="24"/>
              </w:rPr>
              <w:t xml:space="preserve"> - статья 44 Федерального закона от 31 июля 2020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CA89E2" w14:textId="77777777" w:rsidR="00F31A4D" w:rsidRPr="00F31A4D" w:rsidRDefault="00F31A4D" w:rsidP="007F0857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7F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57" w:rsidRPr="007F085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 июня 2021</w:t>
            </w:r>
            <w:r w:rsidR="007F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57" w:rsidRPr="007F0857">
              <w:rPr>
                <w:rFonts w:ascii="Times New Roman" w:hAnsi="Times New Roman"/>
                <w:sz w:val="24"/>
                <w:szCs w:val="24"/>
              </w:rPr>
              <w:t>г.</w:t>
            </w:r>
            <w:r w:rsidR="007F085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0857" w:rsidRPr="007F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57" w:rsidRPr="007F0857">
              <w:rPr>
                <w:rFonts w:ascii="Times New Roman" w:hAnsi="Times New Roman"/>
                <w:sz w:val="24"/>
                <w:szCs w:val="24"/>
              </w:rPr>
              <w:br/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31A4D" w:rsidRPr="00F31A4D" w14:paraId="359C8534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999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36C" w14:textId="77777777" w:rsidR="00F31A4D" w:rsidRPr="00F31A4D" w:rsidRDefault="00F31A4D" w:rsidP="00AB35D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B35D2">
              <w:rPr>
                <w:rFonts w:ascii="Times New Roman" w:hAnsi="Times New Roman"/>
                <w:sz w:val="24"/>
                <w:szCs w:val="24"/>
              </w:rPr>
              <w:t xml:space="preserve"> Усть-Катавского городского округа</w:t>
            </w:r>
          </w:p>
        </w:tc>
      </w:tr>
      <w:tr w:rsidR="00F31A4D" w:rsidRPr="00F31A4D" w14:paraId="7730B143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61B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7F5" w14:textId="77777777"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</w:t>
            </w:r>
            <w:r w:rsidR="007F0857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</w:t>
            </w:r>
            <w:r w:rsidR="007F0857">
              <w:rPr>
                <w:rFonts w:ascii="Times New Roman" w:hAnsi="Times New Roman"/>
                <w:sz w:val="24"/>
                <w:szCs w:val="24"/>
              </w:rPr>
              <w:t xml:space="preserve"> и физическими лицами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требований, установленных муниципальными правовы</w:t>
            </w:r>
            <w:r w:rsidR="00AB35D2">
              <w:rPr>
                <w:rFonts w:ascii="Times New Roman" w:hAnsi="Times New Roman"/>
                <w:sz w:val="24"/>
                <w:szCs w:val="24"/>
              </w:rPr>
              <w:t>ми актами, принятыми в сфере благоустройства</w:t>
            </w:r>
            <w:r w:rsidR="00EF4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39D26" w14:textId="77777777"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  <w:r w:rsidR="00EF48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1A4D" w:rsidRPr="00F31A4D" w14:paraId="6229BB97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E4A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59A" w14:textId="77777777"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-укрепление системы профилактики </w:t>
            </w:r>
            <w:r w:rsidR="00DC5D7F">
              <w:rPr>
                <w:rFonts w:ascii="Times New Roman" w:hAnsi="Times New Roman"/>
                <w:sz w:val="24"/>
                <w:szCs w:val="24"/>
              </w:rPr>
              <w:t>рисков причинения вреда (ущерба) охраняемым законом ценностям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830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69020B" w14:textId="77777777"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14:paraId="2F802575" w14:textId="77777777" w:rsidR="00F31A4D" w:rsidRPr="00F31A4D" w:rsidRDefault="00F31A4D" w:rsidP="00444AB9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</w:t>
            </w:r>
            <w:r w:rsidR="00444AB9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</w:t>
            </w:r>
            <w:r w:rsidR="00444AB9">
              <w:rPr>
                <w:rFonts w:ascii="Times New Roman" w:hAnsi="Times New Roman"/>
                <w:sz w:val="24"/>
                <w:szCs w:val="24"/>
              </w:rPr>
              <w:t xml:space="preserve"> и граждан.</w:t>
            </w:r>
          </w:p>
        </w:tc>
      </w:tr>
      <w:tr w:rsidR="00F31A4D" w:rsidRPr="00F31A4D" w14:paraId="2A23CC0B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1A2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55A1" w14:textId="0734C0D4" w:rsidR="00F31A4D" w:rsidRPr="00F31A4D" w:rsidRDefault="00E92483" w:rsidP="0095246A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87C8A">
              <w:rPr>
                <w:rFonts w:ascii="Times New Roman" w:hAnsi="Times New Roman"/>
                <w:sz w:val="24"/>
                <w:szCs w:val="24"/>
              </w:rPr>
              <w:t>5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31A4D" w:rsidRPr="00F31A4D" w14:paraId="41A63AE0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192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22" w14:textId="77777777"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F31A4D" w14:paraId="31D6555E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B01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0DB" w14:textId="77777777"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 по предупреждению нарушений организациями</w:t>
            </w:r>
            <w:r w:rsidR="00964A7C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предпринимателями,</w:t>
            </w:r>
            <w:r w:rsidR="00964A7C">
              <w:rPr>
                <w:rFonts w:ascii="Times New Roman" w:hAnsi="Times New Roman"/>
                <w:sz w:val="24"/>
                <w:szCs w:val="24"/>
              </w:rPr>
              <w:t xml:space="preserve"> гражданами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 на территории   </w:t>
            </w:r>
            <w:r w:rsidR="00EF4830">
              <w:rPr>
                <w:rFonts w:ascii="Times New Roman" w:hAnsi="Times New Roman"/>
                <w:sz w:val="24"/>
                <w:szCs w:val="24"/>
              </w:rPr>
              <w:t xml:space="preserve"> Усть-Катавского городского округа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, требований </w:t>
            </w:r>
            <w:r w:rsidR="001D7E26">
              <w:rPr>
                <w:rFonts w:ascii="Times New Roman" w:hAnsi="Times New Roman"/>
                <w:sz w:val="24"/>
                <w:szCs w:val="24"/>
              </w:rPr>
              <w:t>законодательства в сфере благоустройства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A293F1" w14:textId="77777777"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-улучшить информационное обеспечение деятельности администрации  по профилактике и предупреждению нарушений законодательства </w:t>
            </w:r>
            <w:r w:rsidR="001D7E2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124B0F" w14:textId="77777777" w:rsidR="00F31A4D" w:rsidRPr="00F31A4D" w:rsidRDefault="00F31A4D" w:rsidP="001D7E26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-уменьшить общее число нарушений требований законодательства </w:t>
            </w:r>
            <w:r w:rsidR="001D7E26">
              <w:rPr>
                <w:rFonts w:ascii="Times New Roman" w:hAnsi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</w:t>
            </w:r>
            <w:r w:rsidR="001D7E26">
              <w:rPr>
                <w:rFonts w:ascii="Times New Roman" w:hAnsi="Times New Roman"/>
                <w:sz w:val="24"/>
                <w:szCs w:val="24"/>
                <w:lang w:eastAsia="ru-RU"/>
              </w:rPr>
              <w:t>ельность на территории округа.</w:t>
            </w:r>
          </w:p>
        </w:tc>
      </w:tr>
      <w:tr w:rsidR="00F31A4D" w:rsidRPr="00F31A4D" w14:paraId="00B48D24" w14:textId="77777777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59A" w14:textId="77777777"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5F3D" w14:textId="77777777" w:rsidR="00F31A4D" w:rsidRPr="00F31A4D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14:paraId="299759B9" w14:textId="77777777" w:rsidR="00F31A4D" w:rsidRPr="00F31A4D" w:rsidRDefault="00F31A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14:paraId="2E59D82A" w14:textId="77777777" w:rsidR="00F51D6B" w:rsidRPr="00F31A4D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14:paraId="47C68CF3" w14:textId="77777777"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   На территории </w:t>
      </w:r>
      <w:r w:rsidR="001D7E26">
        <w:rPr>
          <w:bCs/>
          <w:kern w:val="24"/>
        </w:rPr>
        <w:t>Усть-Катавского городского округа</w:t>
      </w:r>
      <w:r w:rsidR="00EB78E3">
        <w:rPr>
          <w:bCs/>
          <w:kern w:val="24"/>
        </w:rPr>
        <w:t xml:space="preserve"> осуществляется муниципальный </w:t>
      </w:r>
      <w:r w:rsidRPr="00F31A4D">
        <w:rPr>
          <w:bCs/>
          <w:kern w:val="24"/>
        </w:rPr>
        <w:t>к</w:t>
      </w:r>
      <w:r w:rsidR="001D7E26">
        <w:rPr>
          <w:bCs/>
          <w:kern w:val="24"/>
        </w:rPr>
        <w:t>онтроль  за  соблюдением Правил благоустройства Усть-Катавского городского округа, утвержденных решением Собрания депутатов Усть-Катавского городского округа</w:t>
      </w:r>
      <w:r w:rsidR="001D256E">
        <w:rPr>
          <w:bCs/>
          <w:kern w:val="24"/>
        </w:rPr>
        <w:t xml:space="preserve"> № 141 от 18.10.2017 г.</w:t>
      </w:r>
      <w:r w:rsidR="001D7E26">
        <w:rPr>
          <w:bCs/>
          <w:kern w:val="24"/>
        </w:rPr>
        <w:t xml:space="preserve"> </w:t>
      </w:r>
    </w:p>
    <w:p w14:paraId="271A25A0" w14:textId="77777777" w:rsidR="00E67D29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 w:rsidR="00E67D29">
        <w:rPr>
          <w:bCs/>
          <w:kern w:val="24"/>
        </w:rPr>
        <w:t>осуществляю</w:t>
      </w:r>
      <w:r w:rsidR="00EB78E3">
        <w:rPr>
          <w:bCs/>
          <w:kern w:val="24"/>
        </w:rPr>
        <w:t>т</w:t>
      </w:r>
      <w:r w:rsidR="00E67D29">
        <w:rPr>
          <w:bCs/>
          <w:kern w:val="24"/>
        </w:rPr>
        <w:t>:</w:t>
      </w:r>
    </w:p>
    <w:p w14:paraId="3122371B" w14:textId="77777777" w:rsidR="00E67D29" w:rsidRPr="002C18C4" w:rsidRDefault="00E67D29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E67D29">
        <w:rPr>
          <w:bCs/>
          <w:kern w:val="24"/>
        </w:rPr>
        <w:t xml:space="preserve"> </w:t>
      </w:r>
      <w:r w:rsidR="00102BE0">
        <w:rPr>
          <w:bCs/>
          <w:kern w:val="24"/>
        </w:rPr>
        <w:t xml:space="preserve">- </w:t>
      </w:r>
      <w:r w:rsidRPr="002C18C4">
        <w:rPr>
          <w:bCs/>
          <w:kern w:val="24"/>
        </w:rPr>
        <w:t xml:space="preserve">администрация Усть-Катавского городского округа;  </w:t>
      </w:r>
    </w:p>
    <w:p w14:paraId="4D0D8809" w14:textId="1C755569" w:rsidR="00E67D29" w:rsidRPr="002C18C4" w:rsidRDefault="00387C8A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E67D29" w:rsidRPr="002C18C4">
        <w:rPr>
          <w:bCs/>
          <w:kern w:val="24"/>
        </w:rPr>
        <w:t>- управление инфраструктуры и строительства администрации Усть-Катавского городского округа;</w:t>
      </w:r>
    </w:p>
    <w:p w14:paraId="1B2896EA" w14:textId="77777777" w:rsidR="00F31A4D" w:rsidRPr="00E67D29" w:rsidRDefault="00E67D29" w:rsidP="00E67D29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>- управление имущественных и земельных отношений администрации Усть-Катавского городского округа.</w:t>
      </w:r>
    </w:p>
    <w:p w14:paraId="7F325A15" w14:textId="77777777" w:rsidR="00E67D29" w:rsidRPr="002C18C4" w:rsidRDefault="00F31A4D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   В соответствии с действующим законодательством, </w:t>
      </w:r>
      <w:r w:rsidR="00E67D29" w:rsidRPr="00E67D29">
        <w:rPr>
          <w:bCs/>
          <w:kern w:val="24"/>
        </w:rPr>
        <w:t>ф</w:t>
      </w:r>
      <w:r w:rsidR="00E67D29" w:rsidRPr="002C18C4">
        <w:rPr>
          <w:bCs/>
          <w:kern w:val="24"/>
        </w:rPr>
        <w:t>ункция муниципального контроля в сфере благоустройства осуществляется в форме:</w:t>
      </w:r>
    </w:p>
    <w:p w14:paraId="49B6D7FB" w14:textId="77777777" w:rsidR="00E67D29" w:rsidRPr="002C18C4" w:rsidRDefault="00E67D29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>- плановых проверок юридических лиц</w:t>
      </w:r>
      <w:r w:rsidR="00D408C4">
        <w:rPr>
          <w:bCs/>
          <w:kern w:val="24"/>
        </w:rPr>
        <w:t>,</w:t>
      </w:r>
      <w:r w:rsidRPr="002C18C4">
        <w:rPr>
          <w:bCs/>
          <w:kern w:val="24"/>
        </w:rPr>
        <w:t xml:space="preserve"> индивидуальных предпринимателей</w:t>
      </w:r>
      <w:r w:rsidR="00D408C4">
        <w:rPr>
          <w:bCs/>
          <w:kern w:val="24"/>
        </w:rPr>
        <w:t xml:space="preserve">  и физических лиц</w:t>
      </w:r>
      <w:r w:rsidRPr="002C18C4">
        <w:rPr>
          <w:bCs/>
          <w:kern w:val="24"/>
        </w:rPr>
        <w:t>;</w:t>
      </w:r>
    </w:p>
    <w:p w14:paraId="068897DF" w14:textId="77777777" w:rsidR="00E67D29" w:rsidRPr="002C18C4" w:rsidRDefault="00E67D29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>- внеплановых проверок юридических лиц</w:t>
      </w:r>
      <w:r w:rsidR="00D408C4">
        <w:rPr>
          <w:bCs/>
          <w:kern w:val="24"/>
        </w:rPr>
        <w:t>,</w:t>
      </w:r>
      <w:r w:rsidRPr="002C18C4">
        <w:rPr>
          <w:bCs/>
          <w:kern w:val="24"/>
        </w:rPr>
        <w:t xml:space="preserve"> индивидуальных предпринимателей</w:t>
      </w:r>
      <w:r w:rsidR="00D408C4">
        <w:rPr>
          <w:bCs/>
          <w:kern w:val="24"/>
        </w:rPr>
        <w:t xml:space="preserve"> и физических лиц</w:t>
      </w:r>
      <w:r w:rsidRPr="002C18C4">
        <w:rPr>
          <w:bCs/>
          <w:kern w:val="24"/>
        </w:rPr>
        <w:t>;</w:t>
      </w:r>
    </w:p>
    <w:p w14:paraId="4136F7C4" w14:textId="77777777" w:rsidR="00E67D29" w:rsidRPr="002C18C4" w:rsidRDefault="00D408C4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E67D29" w:rsidRPr="002C18C4">
        <w:rPr>
          <w:bCs/>
          <w:kern w:val="24"/>
        </w:rPr>
        <w:t>- мониторинга эффективности муниципального контроля и наблюдения за состоянием благоустройства территории;</w:t>
      </w:r>
    </w:p>
    <w:p w14:paraId="74CBE50E" w14:textId="77777777" w:rsidR="00E67D29" w:rsidRPr="002C18C4" w:rsidRDefault="00E67D29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bookmarkStart w:id="0" w:name="sub_1319"/>
      <w:r w:rsidRPr="002C18C4">
        <w:rPr>
          <w:bCs/>
          <w:kern w:val="24"/>
        </w:rPr>
        <w:t>- организация и проведение мероприятий, направленных на профилактику нарушений обязательных требований.</w:t>
      </w:r>
    </w:p>
    <w:bookmarkEnd w:id="0"/>
    <w:p w14:paraId="4D1F3588" w14:textId="77777777" w:rsidR="00F31A4D" w:rsidRPr="002C18C4" w:rsidRDefault="00F31A4D" w:rsidP="002C18C4">
      <w:pPr>
        <w:pStyle w:val="a6"/>
        <w:spacing w:before="0" w:beforeAutospacing="0" w:after="120" w:afterAutospacing="0"/>
        <w:jc w:val="both"/>
        <w:rPr>
          <w:b/>
          <w:bCs/>
          <w:kern w:val="24"/>
        </w:rPr>
      </w:pPr>
      <w:r w:rsidRPr="002C18C4">
        <w:rPr>
          <w:bCs/>
          <w:kern w:val="24"/>
        </w:rPr>
        <w:t xml:space="preserve"> 1.4 Объектами профилактических мероприятий при осуществлении      муниципального контроля за соблюдением требований законодательства в сфере благоустройства и санитарного содержания на территории   </w:t>
      </w:r>
      <w:r w:rsidR="00571DC3" w:rsidRPr="002C18C4">
        <w:rPr>
          <w:bCs/>
          <w:kern w:val="24"/>
        </w:rPr>
        <w:t>Усть-Катавского городского округа</w:t>
      </w:r>
      <w:r w:rsidRPr="002C18C4">
        <w:rPr>
          <w:bCs/>
          <w:kern w:val="24"/>
        </w:rPr>
        <w:t xml:space="preserve"> являются юридические лица, индивидуальные предприниматели, граждане (подконтрольные субъекты)</w:t>
      </w:r>
      <w:r w:rsidR="00571DC3" w:rsidRPr="002C18C4">
        <w:rPr>
          <w:bCs/>
          <w:kern w:val="24"/>
        </w:rPr>
        <w:t>.</w:t>
      </w:r>
      <w:r w:rsidRPr="002C18C4">
        <w:rPr>
          <w:bCs/>
          <w:kern w:val="24"/>
        </w:rPr>
        <w:br/>
      </w:r>
      <w:r w:rsidR="003A195E" w:rsidRPr="002C18C4">
        <w:rPr>
          <w:b/>
          <w:bCs/>
          <w:kern w:val="24"/>
        </w:rPr>
        <w:t xml:space="preserve">                                          </w:t>
      </w:r>
      <w:r w:rsidRPr="002C18C4">
        <w:rPr>
          <w:b/>
          <w:bCs/>
          <w:kern w:val="24"/>
        </w:rPr>
        <w:t>Раздел 2  Цели и задачи программы.</w:t>
      </w:r>
    </w:p>
    <w:p w14:paraId="41558E87" w14:textId="4D9172E0" w:rsidR="00EB78E3" w:rsidRPr="002C18C4" w:rsidRDefault="002C18C4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      </w:t>
      </w:r>
      <w:r w:rsidR="00F31A4D" w:rsidRPr="002C18C4">
        <w:rPr>
          <w:bCs/>
          <w:kern w:val="24"/>
        </w:rPr>
        <w:t xml:space="preserve">Настоящая Программа разработана на </w:t>
      </w:r>
      <w:r w:rsidR="00102BE0">
        <w:rPr>
          <w:bCs/>
          <w:kern w:val="24"/>
        </w:rPr>
        <w:t>202</w:t>
      </w:r>
      <w:r w:rsidR="000B3F79">
        <w:rPr>
          <w:bCs/>
          <w:kern w:val="24"/>
        </w:rPr>
        <w:t>5</w:t>
      </w:r>
      <w:r w:rsidR="00F31A4D" w:rsidRPr="002C18C4">
        <w:rPr>
          <w:bCs/>
          <w:kern w:val="24"/>
        </w:rPr>
        <w:t xml:space="preserve"> г. и определяет цели, задачи и порядок осуществления администрацией </w:t>
      </w:r>
      <w:r w:rsidR="00571DC3" w:rsidRPr="002C18C4">
        <w:rPr>
          <w:bCs/>
          <w:kern w:val="24"/>
        </w:rPr>
        <w:t>Усть-Катавского городского округа</w:t>
      </w:r>
      <w:r w:rsidR="000315A2" w:rsidRPr="002C18C4">
        <w:rPr>
          <w:bCs/>
          <w:kern w:val="24"/>
        </w:rPr>
        <w:t xml:space="preserve"> </w:t>
      </w:r>
      <w:r w:rsidR="00F31A4D" w:rsidRPr="002C18C4">
        <w:rPr>
          <w:bCs/>
          <w:kern w:val="24"/>
        </w:rPr>
        <w:t xml:space="preserve"> профилактических мероприятий, направленных на предупреждение </w:t>
      </w:r>
      <w:r w:rsidR="003A195E" w:rsidRPr="002C18C4">
        <w:rPr>
          <w:bCs/>
          <w:kern w:val="24"/>
        </w:rPr>
        <w:t xml:space="preserve"> </w:t>
      </w:r>
      <w:r w:rsidR="00571DC3" w:rsidRPr="002C18C4">
        <w:rPr>
          <w:bCs/>
          <w:kern w:val="24"/>
        </w:rPr>
        <w:t>и профилактику  нарушений  подконтрольными субъектами обязательных требований</w:t>
      </w:r>
      <w:r w:rsidR="003A195E" w:rsidRPr="002C18C4">
        <w:rPr>
          <w:bCs/>
          <w:kern w:val="24"/>
        </w:rPr>
        <w:t xml:space="preserve"> </w:t>
      </w:r>
      <w:r w:rsidR="00571DC3" w:rsidRPr="002C18C4">
        <w:rPr>
          <w:bCs/>
          <w:kern w:val="24"/>
        </w:rPr>
        <w:t>нормативно-правовых актов в сфере благоустройства.</w:t>
      </w:r>
      <w:r w:rsidR="003A195E" w:rsidRPr="002C18C4">
        <w:rPr>
          <w:bCs/>
          <w:kern w:val="24"/>
        </w:rPr>
        <w:t xml:space="preserve">      </w:t>
      </w:r>
    </w:p>
    <w:p w14:paraId="0A49AF02" w14:textId="77777777" w:rsidR="00F31A4D" w:rsidRPr="002C18C4" w:rsidRDefault="002C18C4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      </w:t>
      </w:r>
      <w:r w:rsidR="00F31A4D" w:rsidRPr="002C18C4">
        <w:rPr>
          <w:bCs/>
          <w:kern w:val="24"/>
        </w:rPr>
        <w:t>Целями профилактической работы являются:</w:t>
      </w:r>
    </w:p>
    <w:p w14:paraId="47CB8AA9" w14:textId="77777777" w:rsidR="00EB78E3" w:rsidRPr="002C18C4" w:rsidRDefault="00F31A4D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>-</w:t>
      </w:r>
      <w:r w:rsidR="00EB78E3" w:rsidRPr="002C18C4">
        <w:rPr>
          <w:bCs/>
          <w:kern w:val="24"/>
        </w:rPr>
        <w:t xml:space="preserve"> </w:t>
      </w:r>
      <w:r w:rsidRPr="002C18C4">
        <w:rPr>
          <w:bCs/>
          <w:kern w:val="24"/>
        </w:rPr>
        <w:t xml:space="preserve">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  <w:r w:rsidR="000315A2" w:rsidRPr="002C18C4">
        <w:rPr>
          <w:bCs/>
          <w:kern w:val="24"/>
        </w:rPr>
        <w:t xml:space="preserve"> </w:t>
      </w:r>
    </w:p>
    <w:p w14:paraId="6693524E" w14:textId="77777777" w:rsidR="00F31A4D" w:rsidRPr="002C18C4" w:rsidRDefault="004F7360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lastRenderedPageBreak/>
        <w:t xml:space="preserve"> </w:t>
      </w:r>
      <w:r w:rsidR="00F31A4D" w:rsidRPr="002C18C4">
        <w:rPr>
          <w:bCs/>
          <w:kern w:val="24"/>
        </w:rPr>
        <w:t xml:space="preserve">- увеличение доли </w:t>
      </w:r>
      <w:r w:rsidRPr="002C18C4">
        <w:rPr>
          <w:bCs/>
          <w:kern w:val="24"/>
        </w:rPr>
        <w:t>подконтрольных</w:t>
      </w:r>
      <w:r w:rsidR="00F31A4D" w:rsidRPr="002C18C4">
        <w:rPr>
          <w:bCs/>
          <w:kern w:val="24"/>
        </w:rPr>
        <w:t xml:space="preserve"> субъектов, соблюдающих требования в сфере благоустройства</w:t>
      </w:r>
      <w:r w:rsidRPr="002C18C4">
        <w:rPr>
          <w:bCs/>
          <w:kern w:val="24"/>
        </w:rPr>
        <w:t>.</w:t>
      </w:r>
    </w:p>
    <w:p w14:paraId="3CC95D2B" w14:textId="77777777" w:rsidR="00F31A4D" w:rsidRPr="002C18C4" w:rsidRDefault="00F31A4D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br/>
      </w:r>
      <w:r w:rsidR="002C18C4">
        <w:rPr>
          <w:bCs/>
          <w:kern w:val="24"/>
        </w:rPr>
        <w:t xml:space="preserve">     </w:t>
      </w:r>
      <w:r w:rsidRPr="002C18C4">
        <w:rPr>
          <w:bCs/>
          <w:kern w:val="24"/>
        </w:rPr>
        <w:t>Задачами профилактической работы являются:</w:t>
      </w:r>
    </w:p>
    <w:p w14:paraId="14080481" w14:textId="77777777" w:rsidR="00F31A4D" w:rsidRPr="002C18C4" w:rsidRDefault="00F31A4D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>-укрепление системы профилактики нарушений обязательных требований;</w:t>
      </w:r>
      <w:r w:rsidRPr="002C18C4">
        <w:rPr>
          <w:bCs/>
          <w:kern w:val="24"/>
        </w:rPr>
        <w:br/>
      </w:r>
      <w:r w:rsidR="005137A7" w:rsidRPr="002C18C4">
        <w:rPr>
          <w:bCs/>
          <w:kern w:val="24"/>
        </w:rPr>
        <w:t xml:space="preserve">         </w:t>
      </w:r>
      <w:r w:rsidRPr="002C18C4">
        <w:rPr>
          <w:bCs/>
          <w:kern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14:paraId="12A18017" w14:textId="77777777" w:rsidR="00F31A4D" w:rsidRPr="002C18C4" w:rsidRDefault="002C18C4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   </w:t>
      </w:r>
      <w:r w:rsidR="00F31A4D" w:rsidRPr="002C18C4">
        <w:rPr>
          <w:bCs/>
          <w:kern w:val="24"/>
        </w:rPr>
        <w:t xml:space="preserve">Целевые показатели Программы и их значения по годам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690"/>
        <w:gridCol w:w="6"/>
      </w:tblGrid>
      <w:tr w:rsidR="005012CB" w:rsidRPr="002C18C4" w14:paraId="11154B71" w14:textId="77777777" w:rsidTr="0062366C">
        <w:trPr>
          <w:gridAfter w:val="1"/>
          <w:wAfter w:w="6" w:type="dxa"/>
          <w:trHeight w:val="396"/>
        </w:trPr>
        <w:tc>
          <w:tcPr>
            <w:tcW w:w="8649" w:type="dxa"/>
            <w:vMerge w:val="restart"/>
            <w:vAlign w:val="center"/>
            <w:hideMark/>
          </w:tcPr>
          <w:p w14:paraId="58BBA0CF" w14:textId="77777777" w:rsidR="00D408C4" w:rsidRPr="002C18C4" w:rsidRDefault="00D408C4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Показатель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</w:tcPr>
          <w:p w14:paraId="311516B8" w14:textId="77777777" w:rsidR="005012CB" w:rsidRPr="002C18C4" w:rsidRDefault="005012CB">
            <w:pPr>
              <w:spacing w:after="0" w:line="240" w:lineRule="auto"/>
            </w:pPr>
          </w:p>
        </w:tc>
      </w:tr>
      <w:tr w:rsidR="00D408C4" w:rsidRPr="002C18C4" w14:paraId="29DF6477" w14:textId="77777777" w:rsidTr="0062366C">
        <w:trPr>
          <w:trHeight w:val="70"/>
        </w:trPr>
        <w:tc>
          <w:tcPr>
            <w:tcW w:w="8649" w:type="dxa"/>
            <w:vMerge/>
            <w:vAlign w:val="center"/>
            <w:hideMark/>
          </w:tcPr>
          <w:p w14:paraId="78FBE32C" w14:textId="77777777" w:rsidR="00D408C4" w:rsidRPr="002C18C4" w:rsidRDefault="00D408C4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</w:p>
        </w:tc>
        <w:tc>
          <w:tcPr>
            <w:tcW w:w="696" w:type="dxa"/>
            <w:gridSpan w:val="2"/>
            <w:tcBorders>
              <w:top w:val="nil"/>
            </w:tcBorders>
            <w:vAlign w:val="center"/>
            <w:hideMark/>
          </w:tcPr>
          <w:p w14:paraId="724706DE" w14:textId="0FD5D4BB" w:rsidR="00D408C4" w:rsidRPr="002C18C4" w:rsidRDefault="00D408C4" w:rsidP="002D323D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  <w:r w:rsidR="0062366C">
              <w:rPr>
                <w:bCs/>
                <w:kern w:val="24"/>
              </w:rPr>
              <w:t>2</w:t>
            </w:r>
            <w:r w:rsidR="002D323D">
              <w:rPr>
                <w:bCs/>
                <w:kern w:val="24"/>
              </w:rPr>
              <w:t>5</w:t>
            </w:r>
          </w:p>
        </w:tc>
      </w:tr>
      <w:tr w:rsidR="00D408C4" w:rsidRPr="002C18C4" w14:paraId="0FFD0CF8" w14:textId="77777777" w:rsidTr="005012CB">
        <w:tc>
          <w:tcPr>
            <w:tcW w:w="8649" w:type="dxa"/>
            <w:vAlign w:val="center"/>
            <w:hideMark/>
          </w:tcPr>
          <w:p w14:paraId="7A1DFFC5" w14:textId="77777777" w:rsidR="00D408C4" w:rsidRPr="002C18C4" w:rsidRDefault="00D408C4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Увеличение количества профилактических мероприятий (предостережений о недопустимости нарушений) в ходе мониторинга состояния территории округа, не менее (в ед.)</w:t>
            </w:r>
          </w:p>
        </w:tc>
        <w:tc>
          <w:tcPr>
            <w:tcW w:w="696" w:type="dxa"/>
            <w:gridSpan w:val="2"/>
            <w:vAlign w:val="center"/>
            <w:hideMark/>
          </w:tcPr>
          <w:p w14:paraId="6BEA20E6" w14:textId="7C6C1AD2" w:rsidR="00D408C4" w:rsidRPr="002C18C4" w:rsidRDefault="002D323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25</w:t>
            </w:r>
          </w:p>
        </w:tc>
      </w:tr>
      <w:tr w:rsidR="00D408C4" w:rsidRPr="002C18C4" w14:paraId="20ED8F3C" w14:textId="77777777" w:rsidTr="005012CB">
        <w:tc>
          <w:tcPr>
            <w:tcW w:w="8649" w:type="dxa"/>
            <w:vAlign w:val="center"/>
            <w:hideMark/>
          </w:tcPr>
          <w:p w14:paraId="79E751D8" w14:textId="77777777" w:rsidR="00D408C4" w:rsidRPr="002C18C4" w:rsidRDefault="00D408C4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Увеличение количества мероприятий по информированию населения о требованиях в сфере благоустройства, ед.</w:t>
            </w:r>
          </w:p>
        </w:tc>
        <w:tc>
          <w:tcPr>
            <w:tcW w:w="696" w:type="dxa"/>
            <w:gridSpan w:val="2"/>
            <w:vAlign w:val="center"/>
            <w:hideMark/>
          </w:tcPr>
          <w:p w14:paraId="3A3BBDCF" w14:textId="7BFE4083" w:rsidR="00D408C4" w:rsidRPr="002C18C4" w:rsidRDefault="002D323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</w:tr>
    </w:tbl>
    <w:p w14:paraId="549CACE3" w14:textId="77777777" w:rsidR="00EB78E3" w:rsidRPr="002C18C4" w:rsidRDefault="00EB78E3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</w:p>
    <w:p w14:paraId="19A1743B" w14:textId="77777777" w:rsidR="00F31A4D" w:rsidRPr="002C18C4" w:rsidRDefault="002C18C4" w:rsidP="002C18C4">
      <w:pPr>
        <w:pStyle w:val="a6"/>
        <w:spacing w:before="0" w:beforeAutospacing="0" w:after="120" w:afterAutospacing="0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</w:t>
      </w:r>
      <w:r w:rsidR="00F31A4D" w:rsidRPr="002C18C4">
        <w:rPr>
          <w:b/>
          <w:bCs/>
          <w:kern w:val="24"/>
        </w:rPr>
        <w:t>Раздел 3. Основные мероприятия по профилактике нарушений</w:t>
      </w:r>
    </w:p>
    <w:p w14:paraId="61F4C742" w14:textId="1CE3250C" w:rsidR="00F31A4D" w:rsidRPr="002C18C4" w:rsidRDefault="00F31A4D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 xml:space="preserve">3.1. План мероприятий по профилактике нарушений на </w:t>
      </w:r>
      <w:r w:rsidR="00102BE0">
        <w:rPr>
          <w:bCs/>
          <w:kern w:val="24"/>
        </w:rPr>
        <w:t>202</w:t>
      </w:r>
      <w:r w:rsidR="002D323D">
        <w:rPr>
          <w:bCs/>
          <w:kern w:val="24"/>
        </w:rPr>
        <w:t>5</w:t>
      </w:r>
      <w:r w:rsidR="00EB78E3" w:rsidRPr="002C18C4">
        <w:rPr>
          <w:bCs/>
          <w:kern w:val="24"/>
        </w:rPr>
        <w:t xml:space="preserve"> </w:t>
      </w:r>
      <w:r w:rsidRPr="002C18C4">
        <w:rPr>
          <w:bCs/>
          <w:kern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193"/>
        <w:gridCol w:w="1984"/>
        <w:gridCol w:w="2546"/>
      </w:tblGrid>
      <w:tr w:rsidR="00F31A4D" w:rsidRPr="002C18C4" w14:paraId="4580C917" w14:textId="77777777" w:rsidTr="00DB04C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84A" w14:textId="77777777" w:rsidR="00F31A4D" w:rsidRPr="002C18C4" w:rsidRDefault="00F31A4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№ п/п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547" w14:textId="77777777" w:rsidR="00F31A4D" w:rsidRPr="002C18C4" w:rsidRDefault="00F31A4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Наименование </w:t>
            </w:r>
          </w:p>
          <w:p w14:paraId="2E87800D" w14:textId="77777777" w:rsidR="00F31A4D" w:rsidRPr="002C18C4" w:rsidRDefault="00F31A4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4EC" w14:textId="77777777" w:rsidR="00F31A4D" w:rsidRPr="002C18C4" w:rsidRDefault="00F31A4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F2D" w14:textId="77777777" w:rsidR="00F31A4D" w:rsidRPr="002C18C4" w:rsidRDefault="00F31A4D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Ответственный исполнитель</w:t>
            </w:r>
          </w:p>
        </w:tc>
      </w:tr>
      <w:tr w:rsidR="00F31A4D" w:rsidRPr="002C18C4" w14:paraId="188948D3" w14:textId="77777777" w:rsidTr="00DB04C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5BA" w14:textId="77777777" w:rsidR="00F31A4D" w:rsidRPr="002C18C4" w:rsidRDefault="00F31A4D" w:rsidP="00102BE0">
            <w:pPr>
              <w:pStyle w:val="a6"/>
              <w:spacing w:before="0" w:beforeAutospacing="0" w:after="120" w:afterAutospacing="0"/>
              <w:jc w:val="center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09F" w14:textId="77777777" w:rsidR="00F31A4D" w:rsidRPr="002C18C4" w:rsidRDefault="00F31A4D" w:rsidP="00102BE0">
            <w:pPr>
              <w:pStyle w:val="a6"/>
              <w:spacing w:before="0" w:beforeAutospacing="0" w:after="120" w:afterAutospacing="0"/>
              <w:jc w:val="center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DF0" w14:textId="77777777" w:rsidR="00F31A4D" w:rsidRPr="002C18C4" w:rsidRDefault="00F31A4D" w:rsidP="00102BE0">
            <w:pPr>
              <w:pStyle w:val="a6"/>
              <w:spacing w:before="0" w:beforeAutospacing="0" w:after="120" w:afterAutospacing="0"/>
              <w:jc w:val="center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27F" w14:textId="77777777" w:rsidR="00F31A4D" w:rsidRPr="002C18C4" w:rsidRDefault="00F31A4D" w:rsidP="00102BE0">
            <w:pPr>
              <w:pStyle w:val="a6"/>
              <w:spacing w:before="0" w:beforeAutospacing="0" w:after="120" w:afterAutospacing="0"/>
              <w:jc w:val="center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4</w:t>
            </w:r>
          </w:p>
        </w:tc>
      </w:tr>
      <w:tr w:rsidR="00D0687C" w:rsidRPr="002C18C4" w14:paraId="1B55FE50" w14:textId="77777777" w:rsidTr="00DB04C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5B3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1.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611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Размещение на официальном сайте администрации   </w:t>
            </w:r>
            <w:r w:rsidR="009838DF" w:rsidRPr="002C18C4">
              <w:rPr>
                <w:bCs/>
                <w:kern w:val="24"/>
              </w:rPr>
              <w:t xml:space="preserve"> Усть-Катавского городского округа </w:t>
            </w:r>
            <w:r w:rsidRPr="002C18C4">
              <w:rPr>
                <w:bCs/>
                <w:kern w:val="24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</w:t>
            </w:r>
            <w:r w:rsidR="0059654F" w:rsidRPr="002C18C4">
              <w:rPr>
                <w:bCs/>
                <w:kern w:val="24"/>
              </w:rPr>
              <w:t>оты и порядка на территории  населенных пунктов УКГО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58C" w14:textId="1241AFED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В течение </w:t>
            </w:r>
            <w:r w:rsidR="00F11C73">
              <w:rPr>
                <w:bCs/>
                <w:kern w:val="24"/>
              </w:rPr>
              <w:t xml:space="preserve"> </w:t>
            </w:r>
            <w:r w:rsidR="00102BE0">
              <w:rPr>
                <w:bCs/>
                <w:kern w:val="24"/>
              </w:rPr>
              <w:t>202</w:t>
            </w:r>
            <w:r w:rsidR="002D323D">
              <w:rPr>
                <w:bCs/>
                <w:kern w:val="24"/>
              </w:rPr>
              <w:t>5</w:t>
            </w:r>
            <w:r w:rsidR="00F11C73">
              <w:rPr>
                <w:bCs/>
                <w:kern w:val="24"/>
              </w:rPr>
              <w:t xml:space="preserve"> года</w:t>
            </w:r>
          </w:p>
          <w:p w14:paraId="3D26B0DD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26F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Администрация </w:t>
            </w:r>
            <w:r w:rsidR="0059654F" w:rsidRPr="002C18C4">
              <w:rPr>
                <w:bCs/>
                <w:kern w:val="24"/>
              </w:rPr>
              <w:t xml:space="preserve"> </w:t>
            </w:r>
            <w:r w:rsidR="0001034E" w:rsidRPr="002C18C4">
              <w:rPr>
                <w:bCs/>
                <w:kern w:val="24"/>
              </w:rPr>
              <w:t xml:space="preserve">УКГО </w:t>
            </w:r>
            <w:r w:rsidRPr="002C18C4">
              <w:rPr>
                <w:bCs/>
                <w:kern w:val="24"/>
              </w:rPr>
              <w:t>(должностные лица, уполномоченные на осуществление муниципального контроля</w:t>
            </w:r>
            <w:r w:rsidR="001248CB" w:rsidRPr="002C18C4">
              <w:rPr>
                <w:bCs/>
                <w:kern w:val="24"/>
              </w:rPr>
              <w:t xml:space="preserve"> и на размещение информации</w:t>
            </w:r>
            <w:r w:rsidR="0001034E" w:rsidRPr="002C18C4">
              <w:rPr>
                <w:bCs/>
                <w:kern w:val="24"/>
              </w:rPr>
              <w:t>)</w:t>
            </w:r>
          </w:p>
          <w:p w14:paraId="300A6F20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 </w:t>
            </w:r>
          </w:p>
        </w:tc>
      </w:tr>
      <w:tr w:rsidR="00D0687C" w:rsidRPr="002C18C4" w14:paraId="48F0F83F" w14:textId="77777777" w:rsidTr="00DB04C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4D0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2.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0C8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Осуществление информирования юридических лиц, индивидуальных предпринимателей</w:t>
            </w:r>
            <w:r w:rsidR="00E70CAB">
              <w:rPr>
                <w:bCs/>
                <w:kern w:val="24"/>
              </w:rPr>
              <w:t>, граждан</w:t>
            </w:r>
            <w:r w:rsidRPr="002C18C4">
              <w:rPr>
                <w:bCs/>
                <w:kern w:val="24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</w:t>
            </w:r>
            <w:r w:rsidR="0001034E" w:rsidRPr="002C18C4">
              <w:rPr>
                <w:bCs/>
                <w:kern w:val="24"/>
              </w:rPr>
              <w:t xml:space="preserve">й, </w:t>
            </w:r>
            <w:r w:rsidR="00E70CAB">
              <w:rPr>
                <w:bCs/>
                <w:kern w:val="24"/>
              </w:rPr>
              <w:t xml:space="preserve"> </w:t>
            </w:r>
            <w:r w:rsidRPr="002C18C4">
              <w:rPr>
                <w:bCs/>
                <w:kern w:val="24"/>
              </w:rPr>
              <w:t xml:space="preserve"> разъяснительной работы в средствах массовой информации и иными способами. </w:t>
            </w:r>
          </w:p>
          <w:p w14:paraId="684D7DBD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В случае изменения обязательных требований – подготовка и </w:t>
            </w:r>
            <w:r w:rsidRPr="002C18C4">
              <w:rPr>
                <w:bCs/>
                <w:kern w:val="24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7A1" w14:textId="656CB834" w:rsidR="00D0687C" w:rsidRPr="002C18C4" w:rsidRDefault="00D0687C" w:rsidP="006D2D71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lastRenderedPageBreak/>
              <w:t xml:space="preserve">В течение </w:t>
            </w:r>
            <w:r w:rsidR="006C0039">
              <w:rPr>
                <w:bCs/>
                <w:kern w:val="24"/>
              </w:rPr>
              <w:t>2</w:t>
            </w:r>
            <w:r w:rsidR="00102BE0">
              <w:rPr>
                <w:bCs/>
                <w:kern w:val="24"/>
              </w:rPr>
              <w:t>02</w:t>
            </w:r>
            <w:r w:rsidR="006D2D71">
              <w:rPr>
                <w:bCs/>
                <w:kern w:val="24"/>
              </w:rPr>
              <w:t>5</w:t>
            </w:r>
            <w:r w:rsidR="006C0039">
              <w:rPr>
                <w:bCs/>
                <w:kern w:val="24"/>
              </w:rPr>
              <w:t xml:space="preserve"> года</w:t>
            </w:r>
            <w:r w:rsidRPr="002C18C4">
              <w:rPr>
                <w:bCs/>
                <w:kern w:val="24"/>
              </w:rPr>
              <w:t xml:space="preserve">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1DF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Администрация </w:t>
            </w:r>
            <w:r w:rsidR="0001034E" w:rsidRPr="002C18C4">
              <w:rPr>
                <w:bCs/>
                <w:kern w:val="24"/>
              </w:rPr>
              <w:t xml:space="preserve"> УКГО </w:t>
            </w:r>
            <w:r w:rsidRPr="002C18C4">
              <w:rPr>
                <w:bCs/>
                <w:kern w:val="24"/>
              </w:rPr>
              <w:t>(должностные лица, уполномоченные на осуществление муниципального контроля</w:t>
            </w:r>
            <w:r w:rsidR="0001034E" w:rsidRPr="002C18C4">
              <w:rPr>
                <w:bCs/>
                <w:kern w:val="24"/>
              </w:rPr>
              <w:t>)</w:t>
            </w:r>
          </w:p>
          <w:p w14:paraId="1B3E87EB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 </w:t>
            </w:r>
          </w:p>
        </w:tc>
      </w:tr>
      <w:tr w:rsidR="00D0687C" w:rsidRPr="002C18C4" w14:paraId="1B705F88" w14:textId="77777777" w:rsidTr="00DB04C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35D" w14:textId="77777777" w:rsidR="00D0687C" w:rsidRPr="002C18C4" w:rsidRDefault="00DB04C2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3</w:t>
            </w:r>
            <w:r w:rsidR="00D0687C" w:rsidRPr="002C18C4">
              <w:rPr>
                <w:bCs/>
                <w:kern w:val="24"/>
              </w:rPr>
              <w:t>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C0" w14:textId="77777777" w:rsidR="00D0687C" w:rsidRPr="002C18C4" w:rsidRDefault="00D0687C" w:rsidP="00E70CAB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Выдача предостережений о недопустимости нарушения обязательных требований </w:t>
            </w:r>
            <w:r w:rsidR="00E70CAB">
              <w:rPr>
                <w:bCs/>
                <w:kern w:val="24"/>
              </w:rPr>
              <w:t xml:space="preserve"> </w:t>
            </w:r>
            <w:r w:rsidRPr="002C18C4">
              <w:rPr>
                <w:bCs/>
                <w:kern w:val="24"/>
              </w:rPr>
              <w:t xml:space="preserve"> </w:t>
            </w:r>
            <w:r w:rsidR="00DB04C2" w:rsidRPr="002C18C4">
              <w:rPr>
                <w:bCs/>
                <w:kern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754" w14:textId="35482927" w:rsidR="00D0687C" w:rsidRPr="002C18C4" w:rsidRDefault="00D0687C" w:rsidP="006D2D71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В течение </w:t>
            </w:r>
            <w:r w:rsidR="00102BE0">
              <w:rPr>
                <w:bCs/>
                <w:kern w:val="24"/>
              </w:rPr>
              <w:t>202</w:t>
            </w:r>
            <w:r w:rsidR="006D2D71">
              <w:rPr>
                <w:bCs/>
                <w:kern w:val="24"/>
              </w:rPr>
              <w:t>5</w:t>
            </w:r>
            <w:r w:rsidR="00E70CAB">
              <w:rPr>
                <w:bCs/>
                <w:kern w:val="24"/>
              </w:rPr>
              <w:t xml:space="preserve"> года</w:t>
            </w:r>
            <w:r w:rsidRPr="002C18C4">
              <w:rPr>
                <w:bCs/>
                <w:kern w:val="24"/>
              </w:rPr>
              <w:t xml:space="preserve">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FAA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Администрация </w:t>
            </w:r>
            <w:r w:rsidR="001248CB" w:rsidRPr="002C18C4">
              <w:rPr>
                <w:bCs/>
                <w:kern w:val="24"/>
              </w:rPr>
              <w:t xml:space="preserve"> УКГО</w:t>
            </w:r>
            <w:r w:rsidRPr="002C18C4">
              <w:rPr>
                <w:bCs/>
                <w:kern w:val="24"/>
              </w:rPr>
              <w:t>(должностные лица, уполномоченные на осуществление муниципального контроля</w:t>
            </w:r>
            <w:r w:rsidR="001248CB" w:rsidRPr="002C18C4">
              <w:rPr>
                <w:bCs/>
                <w:kern w:val="24"/>
              </w:rPr>
              <w:t>)</w:t>
            </w:r>
          </w:p>
          <w:p w14:paraId="184147E8" w14:textId="77777777" w:rsidR="00D0687C" w:rsidRPr="002C18C4" w:rsidRDefault="00D0687C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 </w:t>
            </w:r>
          </w:p>
        </w:tc>
      </w:tr>
      <w:tr w:rsidR="001248CB" w:rsidRPr="002C18C4" w14:paraId="709096AD" w14:textId="77777777" w:rsidTr="00DB04C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C7D" w14:textId="77777777" w:rsidR="001248CB" w:rsidRPr="002C18C4" w:rsidRDefault="00E70CAB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  <w:r w:rsidR="001248CB" w:rsidRPr="002C18C4">
              <w:rPr>
                <w:bCs/>
                <w:kern w:val="24"/>
              </w:rPr>
              <w:t>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735" w14:textId="77777777" w:rsidR="001248CB" w:rsidRPr="002C18C4" w:rsidRDefault="001248CB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 xml:space="preserve">Размещение на официальном сайте администрации УКГО </w:t>
            </w:r>
            <w:r w:rsidR="00C74736" w:rsidRPr="002C18C4">
              <w:rPr>
                <w:bCs/>
                <w:kern w:val="24"/>
              </w:rPr>
              <w:t>информации о результатах контрольной деятельности за истекший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741" w14:textId="77777777" w:rsidR="001248CB" w:rsidRPr="002C18C4" w:rsidRDefault="00C74736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Не позднее 30 января года, следующего за отчетным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AC7" w14:textId="77777777" w:rsidR="001248CB" w:rsidRPr="002C18C4" w:rsidRDefault="00C74736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Администрация  УКГО (должностные лица, уполномоченные на осуществление муниципального контроля и на размещение информации)</w:t>
            </w:r>
          </w:p>
        </w:tc>
      </w:tr>
    </w:tbl>
    <w:p w14:paraId="75F16880" w14:textId="77777777" w:rsidR="000D5FA5" w:rsidRPr="002C18C4" w:rsidRDefault="000D5FA5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</w:p>
    <w:p w14:paraId="4942E7DE" w14:textId="77777777" w:rsidR="002C18C4" w:rsidRDefault="002C18C4" w:rsidP="002C18C4">
      <w:pPr>
        <w:pStyle w:val="a6"/>
        <w:spacing w:before="0" w:beforeAutospacing="0" w:after="120" w:afterAutospacing="0"/>
        <w:jc w:val="both"/>
        <w:rPr>
          <w:b/>
          <w:bCs/>
          <w:kern w:val="24"/>
        </w:rPr>
      </w:pPr>
    </w:p>
    <w:p w14:paraId="26C602BF" w14:textId="77777777" w:rsidR="002C18C4" w:rsidRDefault="002C18C4" w:rsidP="002C18C4">
      <w:pPr>
        <w:pStyle w:val="a6"/>
        <w:spacing w:before="0" w:beforeAutospacing="0" w:after="120" w:afterAutospacing="0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        </w:t>
      </w:r>
    </w:p>
    <w:p w14:paraId="15641DB9" w14:textId="77777777" w:rsidR="00F31A4D" w:rsidRPr="002C18C4" w:rsidRDefault="002C18C4" w:rsidP="002C18C4">
      <w:pPr>
        <w:pStyle w:val="a6"/>
        <w:spacing w:before="0" w:beforeAutospacing="0" w:after="120" w:afterAutospacing="0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      </w:t>
      </w:r>
      <w:r w:rsidR="00F31A4D" w:rsidRPr="002C18C4">
        <w:rPr>
          <w:b/>
          <w:bCs/>
          <w:kern w:val="24"/>
        </w:rPr>
        <w:t xml:space="preserve">Раздел 4. Оценка эффективности программы </w:t>
      </w:r>
    </w:p>
    <w:p w14:paraId="3CD50EDC" w14:textId="66EF5EE7" w:rsidR="00F31A4D" w:rsidRPr="002C18C4" w:rsidRDefault="002C18C4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          </w:t>
      </w:r>
      <w:r w:rsidR="00AE3E19">
        <w:rPr>
          <w:bCs/>
          <w:kern w:val="24"/>
        </w:rPr>
        <w:t xml:space="preserve"> </w:t>
      </w:r>
      <w:r w:rsidR="00F31A4D" w:rsidRPr="002C18C4">
        <w:rPr>
          <w:bCs/>
          <w:kern w:val="24"/>
        </w:rPr>
        <w:t xml:space="preserve">4.1 Отчетные </w:t>
      </w:r>
      <w:r w:rsidR="00F11D3B">
        <w:rPr>
          <w:bCs/>
          <w:kern w:val="24"/>
        </w:rPr>
        <w:t>показатели на 202</w:t>
      </w:r>
      <w:r w:rsidR="006D2D71">
        <w:rPr>
          <w:bCs/>
          <w:kern w:val="24"/>
        </w:rPr>
        <w:t>5</w:t>
      </w:r>
      <w:r w:rsidR="00F31A4D" w:rsidRPr="002C18C4">
        <w:rPr>
          <w:bCs/>
          <w:kern w:val="24"/>
        </w:rPr>
        <w:t xml:space="preserve"> год</w:t>
      </w:r>
    </w:p>
    <w:p w14:paraId="54A7E0CB" w14:textId="77777777" w:rsidR="00F31A4D" w:rsidRPr="002C18C4" w:rsidRDefault="00F31A4D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2C18C4">
        <w:rPr>
          <w:bCs/>
          <w:kern w:val="24"/>
        </w:rPr>
        <w:tab/>
        <w:t xml:space="preserve">Оценка эффективности профилактических мероприятий осуществляется по </w:t>
      </w:r>
      <w:r w:rsidR="00AE5D4A" w:rsidRPr="002C18C4">
        <w:rPr>
          <w:bCs/>
          <w:kern w:val="24"/>
        </w:rPr>
        <w:t xml:space="preserve">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696"/>
      </w:tblGrid>
      <w:tr w:rsidR="00746F87" w:rsidRPr="002C18C4" w14:paraId="2184F78E" w14:textId="77777777" w:rsidTr="00746F87">
        <w:trPr>
          <w:trHeight w:val="802"/>
        </w:trPr>
        <w:tc>
          <w:tcPr>
            <w:tcW w:w="0" w:type="auto"/>
            <w:vAlign w:val="center"/>
            <w:hideMark/>
          </w:tcPr>
          <w:p w14:paraId="4767A18A" w14:textId="77777777" w:rsidR="00746F87" w:rsidRPr="002C18C4" w:rsidRDefault="00746F87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Показатель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AD0425" w14:textId="3437E3D7" w:rsidR="00746F87" w:rsidRPr="002C18C4" w:rsidRDefault="00746F87" w:rsidP="006D2D71">
            <w:pPr>
              <w:pStyle w:val="a6"/>
              <w:spacing w:before="0" w:after="120"/>
              <w:jc w:val="center"/>
            </w:pPr>
            <w:r>
              <w:rPr>
                <w:bCs/>
                <w:kern w:val="24"/>
              </w:rPr>
              <w:t>202</w:t>
            </w:r>
            <w:r w:rsidR="006D2D71">
              <w:rPr>
                <w:bCs/>
                <w:kern w:val="24"/>
              </w:rPr>
              <w:t>5</w:t>
            </w:r>
          </w:p>
        </w:tc>
      </w:tr>
      <w:tr w:rsidR="00E70CAB" w:rsidRPr="002C18C4" w14:paraId="6092B5D0" w14:textId="77777777" w:rsidTr="00861CC6">
        <w:tc>
          <w:tcPr>
            <w:tcW w:w="0" w:type="auto"/>
            <w:vAlign w:val="center"/>
            <w:hideMark/>
          </w:tcPr>
          <w:p w14:paraId="0519BCA9" w14:textId="77777777" w:rsidR="00E70CAB" w:rsidRPr="002C18C4" w:rsidRDefault="00E70CAB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Увеличение количества профилактических мероприятий (предостережений о недопустимости нарушений) в ходе мониторинга состояния территории округа, не менее (в ед.)</w:t>
            </w:r>
          </w:p>
        </w:tc>
        <w:tc>
          <w:tcPr>
            <w:tcW w:w="0" w:type="auto"/>
            <w:vAlign w:val="center"/>
            <w:hideMark/>
          </w:tcPr>
          <w:p w14:paraId="47674A1B" w14:textId="46446EFD" w:rsidR="00E70CAB" w:rsidRPr="002C18C4" w:rsidRDefault="00746F87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  <w:r w:rsidR="006D2D71">
              <w:rPr>
                <w:bCs/>
                <w:kern w:val="24"/>
              </w:rPr>
              <w:t>5</w:t>
            </w:r>
          </w:p>
        </w:tc>
      </w:tr>
      <w:tr w:rsidR="00E70CAB" w:rsidRPr="002C18C4" w14:paraId="29E441A9" w14:textId="77777777" w:rsidTr="00861CC6">
        <w:tc>
          <w:tcPr>
            <w:tcW w:w="0" w:type="auto"/>
            <w:vAlign w:val="center"/>
            <w:hideMark/>
          </w:tcPr>
          <w:p w14:paraId="7755DBC1" w14:textId="77777777" w:rsidR="00E70CAB" w:rsidRPr="002C18C4" w:rsidRDefault="00E70CAB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 w:rsidRPr="002C18C4">
              <w:rPr>
                <w:bCs/>
                <w:kern w:val="24"/>
              </w:rPr>
              <w:t>Увеличение количества мероприятий по информированию населения о требованиях в сфере благоустройства, ед.</w:t>
            </w:r>
          </w:p>
        </w:tc>
        <w:tc>
          <w:tcPr>
            <w:tcW w:w="0" w:type="auto"/>
            <w:vAlign w:val="center"/>
            <w:hideMark/>
          </w:tcPr>
          <w:p w14:paraId="33DC6A3C" w14:textId="489F4ADF" w:rsidR="00E70CAB" w:rsidRPr="002C18C4" w:rsidRDefault="00746F87" w:rsidP="002C18C4">
            <w:pPr>
              <w:pStyle w:val="a6"/>
              <w:spacing w:before="0" w:beforeAutospacing="0" w:after="120" w:afterAutospacing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  </w:t>
            </w:r>
            <w:r w:rsidR="006D2D71">
              <w:rPr>
                <w:bCs/>
                <w:kern w:val="24"/>
              </w:rPr>
              <w:t>3</w:t>
            </w:r>
            <w:bookmarkStart w:id="1" w:name="_GoBack"/>
            <w:bookmarkEnd w:id="1"/>
          </w:p>
        </w:tc>
      </w:tr>
    </w:tbl>
    <w:p w14:paraId="34B7BD46" w14:textId="77777777" w:rsidR="00AE5D4A" w:rsidRPr="002C18C4" w:rsidRDefault="00AE5D4A" w:rsidP="002C18C4">
      <w:pPr>
        <w:pStyle w:val="a6"/>
        <w:spacing w:before="0" w:beforeAutospacing="0" w:after="120" w:afterAutospacing="0"/>
        <w:jc w:val="both"/>
        <w:rPr>
          <w:bCs/>
          <w:kern w:val="24"/>
        </w:rPr>
      </w:pPr>
    </w:p>
    <w:p w14:paraId="07E4E7D9" w14:textId="77777777" w:rsidR="00F31A4D" w:rsidRPr="002C18C4" w:rsidRDefault="002C18C4" w:rsidP="002C18C4">
      <w:pPr>
        <w:pStyle w:val="a6"/>
        <w:spacing w:before="0" w:beforeAutospacing="0" w:after="120" w:afterAutospacing="0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   </w:t>
      </w:r>
      <w:r w:rsidR="00AE3E19">
        <w:rPr>
          <w:b/>
          <w:bCs/>
          <w:kern w:val="24"/>
        </w:rPr>
        <w:t xml:space="preserve">    </w:t>
      </w:r>
      <w:r>
        <w:rPr>
          <w:b/>
          <w:bCs/>
          <w:kern w:val="24"/>
        </w:rPr>
        <w:t xml:space="preserve"> </w:t>
      </w:r>
      <w:r w:rsidR="00F31A4D" w:rsidRPr="002C18C4">
        <w:rPr>
          <w:b/>
          <w:bCs/>
          <w:kern w:val="24"/>
        </w:rPr>
        <w:t>Раздел 5. Ресурсное обеспечение программы</w:t>
      </w:r>
    </w:p>
    <w:p w14:paraId="739F12E5" w14:textId="77777777" w:rsidR="00F31A4D" w:rsidRPr="00F31A4D" w:rsidRDefault="00F31A4D" w:rsidP="002C18C4">
      <w:pPr>
        <w:pStyle w:val="a6"/>
        <w:spacing w:before="0" w:beforeAutospacing="0" w:after="120" w:afterAutospacing="0"/>
        <w:jc w:val="both"/>
      </w:pPr>
      <w:r w:rsidRPr="002C18C4">
        <w:rPr>
          <w:bCs/>
          <w:kern w:val="24"/>
        </w:rPr>
        <w:lastRenderedPageBreak/>
        <w:br/>
      </w:r>
      <w:r w:rsidRPr="002C18C4">
        <w:rPr>
          <w:bCs/>
          <w:kern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2C18C4">
        <w:rPr>
          <w:bCs/>
          <w:kern w:val="24"/>
        </w:rPr>
        <w:br/>
      </w:r>
      <w:r w:rsidRPr="002C18C4">
        <w:rPr>
          <w:bCs/>
          <w:kern w:val="24"/>
        </w:rPr>
        <w:tab/>
      </w:r>
      <w:r w:rsidR="00AE5D4A" w:rsidRPr="002C18C4">
        <w:rPr>
          <w:bCs/>
          <w:kern w:val="24"/>
        </w:rPr>
        <w:t xml:space="preserve"> Финансовое обеспечение</w:t>
      </w:r>
      <w:r w:rsidR="00AE5D4A">
        <w:t xml:space="preserve"> программы не предусмотрено.</w:t>
      </w:r>
      <w:r w:rsidRPr="00F31A4D">
        <w:t xml:space="preserve"> </w:t>
      </w:r>
    </w:p>
    <w:p w14:paraId="38A4DBB2" w14:textId="77777777"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14:paraId="278D02EC" w14:textId="77777777"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14:paraId="67B5E79B" w14:textId="77777777"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14:paraId="48831746" w14:textId="77777777" w:rsidR="00363F9B" w:rsidRPr="00F31A4D" w:rsidRDefault="00363F9B" w:rsidP="00F31A4D">
      <w:pPr>
        <w:pStyle w:val="ConsPlusTitle"/>
        <w:jc w:val="center"/>
        <w:rPr>
          <w:szCs w:val="24"/>
        </w:rPr>
      </w:pPr>
    </w:p>
    <w:sectPr w:rsidR="00363F9B" w:rsidRPr="00F31A4D" w:rsidSect="00A47A14">
      <w:head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3CC5A" w14:textId="77777777" w:rsidR="001B101D" w:rsidRDefault="001B101D" w:rsidP="002C18C4">
      <w:pPr>
        <w:spacing w:after="0" w:line="240" w:lineRule="auto"/>
      </w:pPr>
      <w:r>
        <w:separator/>
      </w:r>
    </w:p>
  </w:endnote>
  <w:endnote w:type="continuationSeparator" w:id="0">
    <w:p w14:paraId="1888ECF8" w14:textId="77777777" w:rsidR="001B101D" w:rsidRDefault="001B101D" w:rsidP="002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2FAE" w14:textId="77777777" w:rsidR="001B101D" w:rsidRDefault="001B101D" w:rsidP="002C18C4">
      <w:pPr>
        <w:spacing w:after="0" w:line="240" w:lineRule="auto"/>
      </w:pPr>
      <w:r>
        <w:separator/>
      </w:r>
    </w:p>
  </w:footnote>
  <w:footnote w:type="continuationSeparator" w:id="0">
    <w:p w14:paraId="5FA9692E" w14:textId="77777777" w:rsidR="001B101D" w:rsidRDefault="001B101D" w:rsidP="002C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167701"/>
      <w:docPartObj>
        <w:docPartGallery w:val="Page Numbers (Top of Page)"/>
        <w:docPartUnique/>
      </w:docPartObj>
    </w:sdtPr>
    <w:sdtEndPr/>
    <w:sdtContent>
      <w:p w14:paraId="69B4F766" w14:textId="77777777" w:rsidR="002C18C4" w:rsidRDefault="002C18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71">
          <w:rPr>
            <w:noProof/>
          </w:rPr>
          <w:t>5</w:t>
        </w:r>
        <w:r>
          <w:fldChar w:fldCharType="end"/>
        </w:r>
      </w:p>
    </w:sdtContent>
  </w:sdt>
  <w:p w14:paraId="5E840501" w14:textId="77777777" w:rsidR="002C18C4" w:rsidRDefault="002C18C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D"/>
    <w:rsid w:val="0001034E"/>
    <w:rsid w:val="00011990"/>
    <w:rsid w:val="00025B16"/>
    <w:rsid w:val="000315A2"/>
    <w:rsid w:val="00037ADC"/>
    <w:rsid w:val="0008308F"/>
    <w:rsid w:val="000A167D"/>
    <w:rsid w:val="000B3F79"/>
    <w:rsid w:val="000B56BE"/>
    <w:rsid w:val="000C6E58"/>
    <w:rsid w:val="000D5FA5"/>
    <w:rsid w:val="000D7370"/>
    <w:rsid w:val="000F7410"/>
    <w:rsid w:val="00102BE0"/>
    <w:rsid w:val="001248CB"/>
    <w:rsid w:val="00181246"/>
    <w:rsid w:val="001B101D"/>
    <w:rsid w:val="001D256E"/>
    <w:rsid w:val="001D7E26"/>
    <w:rsid w:val="00227CF8"/>
    <w:rsid w:val="00261BD8"/>
    <w:rsid w:val="002B576E"/>
    <w:rsid w:val="002C18C4"/>
    <w:rsid w:val="002D323D"/>
    <w:rsid w:val="00322D42"/>
    <w:rsid w:val="00325BBC"/>
    <w:rsid w:val="00326512"/>
    <w:rsid w:val="00363F9B"/>
    <w:rsid w:val="00387C8A"/>
    <w:rsid w:val="003A195E"/>
    <w:rsid w:val="003A4F74"/>
    <w:rsid w:val="00403AE8"/>
    <w:rsid w:val="00420167"/>
    <w:rsid w:val="00444AB9"/>
    <w:rsid w:val="00457204"/>
    <w:rsid w:val="00471EDB"/>
    <w:rsid w:val="00476A3D"/>
    <w:rsid w:val="004A55A0"/>
    <w:rsid w:val="004A6557"/>
    <w:rsid w:val="004F7360"/>
    <w:rsid w:val="005012CB"/>
    <w:rsid w:val="005124CA"/>
    <w:rsid w:val="005137A7"/>
    <w:rsid w:val="00523A05"/>
    <w:rsid w:val="00553D85"/>
    <w:rsid w:val="00571DC3"/>
    <w:rsid w:val="00574659"/>
    <w:rsid w:val="0058425A"/>
    <w:rsid w:val="0059654F"/>
    <w:rsid w:val="005A175D"/>
    <w:rsid w:val="005D04C3"/>
    <w:rsid w:val="005F76F4"/>
    <w:rsid w:val="006148F5"/>
    <w:rsid w:val="0062366C"/>
    <w:rsid w:val="00631F00"/>
    <w:rsid w:val="0063460D"/>
    <w:rsid w:val="00681ACB"/>
    <w:rsid w:val="00696CCE"/>
    <w:rsid w:val="006C0039"/>
    <w:rsid w:val="006D2D71"/>
    <w:rsid w:val="006E0430"/>
    <w:rsid w:val="006F319B"/>
    <w:rsid w:val="007302AD"/>
    <w:rsid w:val="00746F87"/>
    <w:rsid w:val="007D13DA"/>
    <w:rsid w:val="007F0857"/>
    <w:rsid w:val="008656F1"/>
    <w:rsid w:val="00887A4E"/>
    <w:rsid w:val="00887EA0"/>
    <w:rsid w:val="00890BD5"/>
    <w:rsid w:val="00904F21"/>
    <w:rsid w:val="00927D98"/>
    <w:rsid w:val="009414A6"/>
    <w:rsid w:val="0095246A"/>
    <w:rsid w:val="00964A7C"/>
    <w:rsid w:val="009838DF"/>
    <w:rsid w:val="009A0520"/>
    <w:rsid w:val="009B4462"/>
    <w:rsid w:val="009D406E"/>
    <w:rsid w:val="009E5C65"/>
    <w:rsid w:val="009F797D"/>
    <w:rsid w:val="00A47A14"/>
    <w:rsid w:val="00AB35D2"/>
    <w:rsid w:val="00AB465D"/>
    <w:rsid w:val="00AE3E19"/>
    <w:rsid w:val="00AE5D4A"/>
    <w:rsid w:val="00B17F65"/>
    <w:rsid w:val="00B4335D"/>
    <w:rsid w:val="00B667FF"/>
    <w:rsid w:val="00B7534E"/>
    <w:rsid w:val="00B86692"/>
    <w:rsid w:val="00B92EB2"/>
    <w:rsid w:val="00BE039F"/>
    <w:rsid w:val="00C33888"/>
    <w:rsid w:val="00C63128"/>
    <w:rsid w:val="00C74736"/>
    <w:rsid w:val="00C81143"/>
    <w:rsid w:val="00CB5044"/>
    <w:rsid w:val="00CF3A7F"/>
    <w:rsid w:val="00D0687C"/>
    <w:rsid w:val="00D10659"/>
    <w:rsid w:val="00D129AA"/>
    <w:rsid w:val="00D408C4"/>
    <w:rsid w:val="00D422D3"/>
    <w:rsid w:val="00D70C7F"/>
    <w:rsid w:val="00D7391C"/>
    <w:rsid w:val="00D745AC"/>
    <w:rsid w:val="00DB04C2"/>
    <w:rsid w:val="00DC5D7F"/>
    <w:rsid w:val="00DE475B"/>
    <w:rsid w:val="00E36901"/>
    <w:rsid w:val="00E43BEC"/>
    <w:rsid w:val="00E446ED"/>
    <w:rsid w:val="00E50900"/>
    <w:rsid w:val="00E67D29"/>
    <w:rsid w:val="00E70CAB"/>
    <w:rsid w:val="00E9128F"/>
    <w:rsid w:val="00E92483"/>
    <w:rsid w:val="00EB78E3"/>
    <w:rsid w:val="00EC486F"/>
    <w:rsid w:val="00EF0F6D"/>
    <w:rsid w:val="00EF4830"/>
    <w:rsid w:val="00F11C73"/>
    <w:rsid w:val="00F11D3B"/>
    <w:rsid w:val="00F31A4D"/>
    <w:rsid w:val="00F51D6B"/>
    <w:rsid w:val="00F53B51"/>
    <w:rsid w:val="00F67BED"/>
    <w:rsid w:val="00F81107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C046"/>
  <w15:docId w15:val="{E93D08C5-A810-44B8-99C5-4D04A3C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"/>
    <w:basedOn w:val="ac"/>
    <w:rsid w:val="00E67D29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b w:val="0"/>
      <w:kern w:val="1"/>
      <w:sz w:val="24"/>
      <w:szCs w:val="24"/>
      <w:lang w:bidi="ru-RU"/>
    </w:rPr>
  </w:style>
  <w:style w:type="paragraph" w:styleId="af">
    <w:name w:val="header"/>
    <w:basedOn w:val="a"/>
    <w:link w:val="af0"/>
    <w:uiPriority w:val="99"/>
    <w:unhideWhenUsed/>
    <w:rsid w:val="002C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18C4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2C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18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Администрация3</dc:creator>
  <cp:lastModifiedBy>Пользователь Windows</cp:lastModifiedBy>
  <cp:revision>2</cp:revision>
  <cp:lastPrinted>2023-12-19T04:49:00Z</cp:lastPrinted>
  <dcterms:created xsi:type="dcterms:W3CDTF">2024-10-01T06:54:00Z</dcterms:created>
  <dcterms:modified xsi:type="dcterms:W3CDTF">2024-10-01T06:54:00Z</dcterms:modified>
</cp:coreProperties>
</file>